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1F76F5" w:rsidRPr="006F13F7" w:rsidTr="00E80271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6F13F7">
              <w:rPr>
                <w:rFonts w:ascii="Times New Roman" w:hAnsi="Times New Roman"/>
                <w:b/>
                <w:sz w:val="36"/>
                <w:szCs w:val="36"/>
              </w:rPr>
              <w:t>Course unit</w:t>
            </w:r>
          </w:p>
          <w:p w:rsidR="001F76F5" w:rsidRPr="006F13F7" w:rsidRDefault="001F76F5" w:rsidP="00E8027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13F7">
              <w:rPr>
                <w:rFonts w:ascii="Times New Roman" w:hAnsi="Times New Roman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6F5" w:rsidRPr="006F13F7" w:rsidRDefault="001F76F5" w:rsidP="00E80271">
            <w:pPr>
              <w:suppressAutoHyphens w:val="0"/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</w:pPr>
            <w:r w:rsidRPr="006F13F7">
              <w:rPr>
                <w:rFonts w:ascii="Times New Roman" w:hAnsi="Times New Roman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3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6F5" w:rsidRPr="006F13F7" w:rsidRDefault="00B050E7" w:rsidP="00E80271">
            <w:pPr>
              <w:suppressAutoHyphens w:val="0"/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B050E7">
              <w:rPr>
                <w:rFonts w:ascii="Times New Roman" w:hAnsi="Times New Roman"/>
                <w:noProof/>
                <w:lang w:val="sr-Cyrl-CS" w:eastAsia="sr-Cyrl-C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13.1pt;margin-top:4.35pt;width:258.2pt;height:68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IxgA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" stroked="f">
                  <v:textbox>
                    <w:txbxContent>
                      <w:p w:rsidR="001F76F5" w:rsidRDefault="001F76F5" w:rsidP="001F76F5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F76F5" w:rsidRPr="006F13F7" w:rsidRDefault="001F76F5" w:rsidP="00E80271">
            <w:pPr>
              <w:jc w:val="left"/>
              <w:rPr>
                <w:rFonts w:ascii="Times New Roman" w:hAnsi="Times New Roman"/>
              </w:rPr>
            </w:pPr>
          </w:p>
        </w:tc>
      </w:tr>
      <w:tr w:rsidR="001F76F5" w:rsidRPr="006F13F7" w:rsidTr="00E80271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lang w:val="en-US" w:eastAsia="zh-TW"/>
              </w:rPr>
            </w:pPr>
            <w:r w:rsidRPr="006F13F7"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6F5" w:rsidRPr="006F13F7" w:rsidRDefault="001F76F5" w:rsidP="00E80271">
            <w:pPr>
              <w:suppressAutoHyphens w:val="0"/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1F76F5" w:rsidRPr="006F13F7" w:rsidTr="00E80271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F13F7">
              <w:rPr>
                <w:rFonts w:ascii="Times New Roman" w:hAnsi="Times New Roman"/>
                <w:b/>
              </w:rPr>
              <w:t>GENERAL INFORMATION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1F76F5" w:rsidRPr="006F13F7" w:rsidRDefault="00B627B6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ru-RU"/>
              </w:rPr>
            </w:pPr>
            <w:r w:rsidRPr="006F13F7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  <w:lang w:val="ru-RU"/>
              </w:rPr>
              <w:t>Српска филологија: Српски језик и књижевност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6F13F7">
              <w:rPr>
                <w:rFonts w:ascii="Times New Roman" w:hAnsi="Times New Roman"/>
                <w:lang w:val="ru-RU"/>
              </w:rPr>
              <w:t>Српски књижевно</w:t>
            </w:r>
            <w:r w:rsidR="0009497E">
              <w:rPr>
                <w:rFonts w:ascii="Times New Roman" w:hAnsi="Times New Roman"/>
                <w:lang w:val="en-US"/>
              </w:rPr>
              <w:t xml:space="preserve"> </w:t>
            </w:r>
            <w:r w:rsidRPr="006F13F7">
              <w:rPr>
                <w:rFonts w:ascii="Times New Roman" w:hAnsi="Times New Roman"/>
                <w:lang w:val="ru-RU"/>
              </w:rPr>
              <w:t>језички идиоми 18. и 19. века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1F76F5" w:rsidRPr="006F13F7" w:rsidRDefault="00B627B6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15СФСФ025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Type of course unit</w:t>
            </w:r>
            <w:r w:rsidRPr="006F13F7">
              <w:rPr>
                <w:rStyle w:val="FootnoteReference"/>
                <w:rFonts w:ascii="Times New Roman" w:hAnsi="Times New Roman"/>
              </w:rPr>
              <w:footnoteReference w:id="1"/>
            </w:r>
            <w:r w:rsidRPr="006F13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1F76F5" w:rsidRPr="006F13F7" w:rsidRDefault="00DD6848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  <w:sz w:val="18"/>
                <w:szCs w:val="18"/>
              </w:rPr>
              <w:t>Обавезан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Level of course unit</w:t>
            </w:r>
            <w:r w:rsidRPr="006F13F7"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1F76F5" w:rsidRPr="006F13F7" w:rsidRDefault="00DD6848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  <w:sz w:val="18"/>
                <w:szCs w:val="18"/>
              </w:rPr>
              <w:t>Основне студије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Field of Study (please see ISCED</w:t>
            </w:r>
            <w:r w:rsidRPr="006F13F7">
              <w:rPr>
                <w:rStyle w:val="FootnoteReference"/>
                <w:rFonts w:ascii="Times New Roman" w:hAnsi="Times New Roman"/>
              </w:rPr>
              <w:footnoteReference w:id="3"/>
            </w:r>
            <w:r w:rsidRPr="006F13F7">
              <w:rPr>
                <w:rFonts w:ascii="Times New Roman" w:hAnsi="Times New Roman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1F76F5" w:rsidRPr="006F13F7" w:rsidRDefault="00DD6848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0232 Књижевност и лингвистика (српска)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1F76F5" w:rsidRPr="006F13F7" w:rsidRDefault="001F76F5" w:rsidP="00E80271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  <w:r w:rsidRPr="006F13F7">
              <w:rPr>
                <w:rFonts w:ascii="Times New Roman" w:hAnsi="Times New Roman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1F76F5" w:rsidRPr="006F13F7" w:rsidRDefault="00DD6848" w:rsidP="00E80271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  <w:r w:rsidRPr="006F13F7">
              <w:rPr>
                <w:rFonts w:ascii="Times New Roman" w:hAnsi="Times New Roman"/>
              </w:rPr>
              <w:t>Зимски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6F13F7" w:rsidRDefault="00DD6848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3.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4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6F13F7" w:rsidRDefault="00DD6848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Исидора Бјелаковић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6F13F7" w:rsidRDefault="00DD6848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Исидора Бјелаковић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Mode of course unit delivery</w:t>
            </w:r>
            <w:r w:rsidRPr="006F13F7">
              <w:rPr>
                <w:rStyle w:val="FootnoteReference"/>
                <w:rFonts w:ascii="Times New Roman" w:hAnsi="Times New Roman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6F13F7" w:rsidRDefault="00DD6848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  <w:lang w:val="ru-RU"/>
              </w:rPr>
              <w:t>Настава у учионици („face-to-face”)</w:t>
            </w:r>
          </w:p>
        </w:tc>
      </w:tr>
      <w:tr w:rsidR="001F76F5" w:rsidRPr="006F13F7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1F76F5" w:rsidRPr="006F13F7" w:rsidRDefault="003300E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6F13F7">
              <w:rPr>
                <w:rFonts w:ascii="Times New Roman" w:hAnsi="Times New Roman"/>
                <w:b/>
              </w:rPr>
              <w:t>PURPOSE AND OVERVIEW (max 5-10 sentences)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lang w:val="ru-RU"/>
              </w:rPr>
            </w:pPr>
            <w:r w:rsidRPr="006F13F7">
              <w:rPr>
                <w:rFonts w:ascii="Times New Roman" w:hAnsi="Times New Roman"/>
                <w:lang w:val="ru-RU"/>
              </w:rPr>
              <w:t>Препознавање особености књижевнојезичких идиома код Срба у 18. и 19. веку; способност филолошке и лингвистичке анализе текстова на рускословенском, руском књижевном језику 18. века, славеносрпском и доситејевском типу језика.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6F13F7">
              <w:rPr>
                <w:rFonts w:ascii="Times New Roman" w:hAnsi="Times New Roman"/>
                <w:b/>
              </w:rPr>
              <w:t>LEARNING OUTCOMES (knowledge and skills)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76F5" w:rsidRPr="006F13F7" w:rsidRDefault="001F76F5" w:rsidP="00E80271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6F13F7">
              <w:rPr>
                <w:rFonts w:ascii="Times New Roman" w:hAnsi="Times New Roman"/>
              </w:rPr>
              <w:lastRenderedPageBreak/>
              <w:t>Овладање знањима о типовима књижевних језика у предстандардном периоду развоја српског књижевног језика (18. и 19. век); уочавање везе између развоја књижевног језика и културно-историјског контекста у којем су ти идиоми настали; овладавање читањем и језичком анализом текстова из предстандардног периода.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6F13F7" w:rsidRDefault="001F76F5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6F13F7">
              <w:rPr>
                <w:rFonts w:ascii="Times New Roman" w:hAnsi="Times New Roman"/>
                <w:b/>
              </w:rPr>
              <w:t>SYLLABUS (outline and summary of topics)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76F5" w:rsidRPr="006F13F7" w:rsidRDefault="001F76F5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6F13F7">
              <w:rPr>
                <w:rFonts w:ascii="Times New Roman" w:hAnsi="Times New Roman"/>
              </w:rPr>
              <w:t>Појам књижевног језика; историја књижевних језика (предмет проучавања, развој научне дисциплине, представници); преглед развоја књижевнојезичких идиома код Срба од почетака словенске писмености до савременог стања; унутрашња и спољашња историја језика − сличности и разлике; Slavia Orthodoxa и Slavia Latina; значај везе између културноисторијских прилика код Срба у 18. и 19. веку и смене књижевнојезичких идиома; периодизација књижевног језика код Срба у 18. и почетком 19. века: (1) књижевни језик код Срба до 1740. године; (2) књижевни језик од 1740. до 1780.г. и (3) књижевни језик од 1780. до првог издања Вуковог Рјечника; рускословенски језик, руски књижевни језик 18. века, славеносрпски, доситејевски тип књижевног језика (појава и време егзистирања, специфичности језичке структуре, представници); Конкуренција и коегзистенција норми у књижевном језику краја 18. и почетка 19. века.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6F13F7" w:rsidRDefault="001F76F5" w:rsidP="00E8027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6F13F7">
              <w:rPr>
                <w:rFonts w:ascii="Times New Roman" w:hAnsi="Times New Roman"/>
                <w:b/>
              </w:rPr>
              <w:t>LEARNING AND TEACHING (</w:t>
            </w:r>
            <w:r w:rsidRPr="006F13F7">
              <w:rPr>
                <w:rFonts w:ascii="Times New Roman" w:hAnsi="Times New Roman"/>
              </w:rPr>
              <w:t xml:space="preserve">planned learning activities and teaching methods) 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76F5" w:rsidRPr="006F13F7" w:rsidRDefault="001F76F5" w:rsidP="00E8027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lang w:val="ru-RU"/>
              </w:rPr>
            </w:pPr>
            <w:r w:rsidRPr="006F13F7">
              <w:rPr>
                <w:rFonts w:ascii="Times New Roman" w:hAnsi="Times New Roman"/>
                <w:lang w:val="ru-RU"/>
              </w:rPr>
              <w:t>Филолошка и лингвистичка анализа текстова рускословенске, руске, славеносрпске провенијенције, анализа текстова доситејевског типа књижевног језика.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6F13F7" w:rsidRDefault="001F76F5" w:rsidP="00E80271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6F13F7">
              <w:rPr>
                <w:rFonts w:ascii="Times New Roman" w:hAnsi="Times New Roman"/>
                <w:b/>
              </w:rPr>
              <w:t>REQUIRED READING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76F5" w:rsidRPr="006F13F7" w:rsidRDefault="001F76F5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6F13F7">
              <w:rPr>
                <w:rFonts w:ascii="Times New Roman" w:hAnsi="Times New Roman"/>
                <w:lang w:val="ru-RU"/>
              </w:rPr>
              <w:t xml:space="preserve">Ивић, Павле. Преглед историје српског језика. Сремски Карловци – Нови Сад: Издавачка књижарница Зорана Стојановића, 1998, 105−166. Младеновић, Александар. Славеносрпски језик. Нови Сад: Књижевна заједница Новог Сада. 1989. Суботић, Љиљана. Из историје књижевног језика: “питање језика”. Предавања из историје језика. Нови Сад: Филозофски факултет, 2004, 145−191. Унбегаун, Борис. Почеци књижевног језика код Срба. </w:t>
            </w:r>
            <w:r w:rsidRPr="006F13F7">
              <w:rPr>
                <w:rFonts w:ascii="Times New Roman" w:hAnsi="Times New Roman"/>
              </w:rPr>
              <w:t>Београд – Нови Сад: Вукова задужбина – Матица српска. 1995.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6F13F7" w:rsidRDefault="001F76F5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6F13F7">
              <w:rPr>
                <w:rFonts w:ascii="Times New Roman" w:hAnsi="Times New Roman"/>
                <w:b/>
              </w:rPr>
              <w:t>ASSESSMENT METHODS AND CRITERIA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76F5" w:rsidRPr="006F13F7" w:rsidRDefault="00DD6848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6F13F7">
              <w:rPr>
                <w:rFonts w:ascii="Times New Roman" w:hAnsi="Times New Roman"/>
              </w:rPr>
              <w:t>Тест, усмени испит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F76F5" w:rsidRPr="006F13F7" w:rsidRDefault="001F76F5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6F13F7">
              <w:rPr>
                <w:rFonts w:ascii="Times New Roman" w:hAnsi="Times New Roman"/>
                <w:b/>
              </w:rPr>
              <w:t>LANGUAGE OF INSTRUCTION</w:t>
            </w:r>
          </w:p>
        </w:tc>
      </w:tr>
      <w:tr w:rsidR="001F76F5" w:rsidRPr="006F13F7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76F5" w:rsidRPr="006F13F7" w:rsidRDefault="00DD6848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6F13F7">
              <w:rPr>
                <w:rFonts w:ascii="Times New Roman" w:hAnsi="Times New Roman"/>
              </w:rPr>
              <w:t>Српски</w:t>
            </w:r>
          </w:p>
        </w:tc>
      </w:tr>
    </w:tbl>
    <w:p w:rsidR="00E11603" w:rsidRPr="00467DD9" w:rsidRDefault="00E11603">
      <w:pPr>
        <w:rPr>
          <w:rFonts w:ascii="Times New Roman" w:hAnsi="Times New Roman"/>
        </w:rPr>
      </w:pPr>
    </w:p>
    <w:sectPr w:rsidR="00E11603" w:rsidRPr="00467DD9" w:rsidSect="00BA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B6" w:rsidRDefault="00C35DB6" w:rsidP="001F76F5">
      <w:pPr>
        <w:spacing w:after="0" w:line="240" w:lineRule="auto"/>
      </w:pPr>
      <w:r>
        <w:separator/>
      </w:r>
    </w:p>
  </w:endnote>
  <w:endnote w:type="continuationSeparator" w:id="0">
    <w:p w:rsidR="00C35DB6" w:rsidRDefault="00C35DB6" w:rsidP="001F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B6" w:rsidRDefault="00C35DB6" w:rsidP="001F76F5">
      <w:pPr>
        <w:spacing w:after="0" w:line="240" w:lineRule="auto"/>
      </w:pPr>
      <w:r>
        <w:separator/>
      </w:r>
    </w:p>
  </w:footnote>
  <w:footnote w:type="continuationSeparator" w:id="0">
    <w:p w:rsidR="00C35DB6" w:rsidRDefault="00C35DB6" w:rsidP="001F76F5">
      <w:pPr>
        <w:spacing w:after="0" w:line="240" w:lineRule="auto"/>
      </w:pPr>
      <w:r>
        <w:continuationSeparator/>
      </w:r>
    </w:p>
  </w:footnote>
  <w:footnote w:id="1">
    <w:p w:rsidR="001F76F5" w:rsidRPr="00E857F8" w:rsidRDefault="001F76F5" w:rsidP="001F76F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1F76F5" w:rsidRPr="00E857F8" w:rsidRDefault="001F76F5" w:rsidP="001F76F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1F76F5" w:rsidRPr="00C60C45" w:rsidRDefault="001F76F5" w:rsidP="001F76F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1F76F5" w:rsidRPr="00E857F8" w:rsidRDefault="001F76F5" w:rsidP="001F76F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6F5"/>
    <w:rsid w:val="00022226"/>
    <w:rsid w:val="0009497E"/>
    <w:rsid w:val="001F76F5"/>
    <w:rsid w:val="003300E5"/>
    <w:rsid w:val="00467DD9"/>
    <w:rsid w:val="006F13F7"/>
    <w:rsid w:val="008E67FC"/>
    <w:rsid w:val="00A367A4"/>
    <w:rsid w:val="00AE1A2E"/>
    <w:rsid w:val="00B050E7"/>
    <w:rsid w:val="00B06402"/>
    <w:rsid w:val="00B627B6"/>
    <w:rsid w:val="00B70355"/>
    <w:rsid w:val="00BA74B1"/>
    <w:rsid w:val="00C35DB6"/>
    <w:rsid w:val="00DD6848"/>
    <w:rsid w:val="00DD7971"/>
    <w:rsid w:val="00E11603"/>
    <w:rsid w:val="00F2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F5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F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6F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F76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76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F5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6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8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48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48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danka.urosevic</dc:creator>
  <cp:lastModifiedBy>Windows User</cp:lastModifiedBy>
  <cp:revision>3</cp:revision>
  <dcterms:created xsi:type="dcterms:W3CDTF">2018-05-09T09:42:00Z</dcterms:created>
  <dcterms:modified xsi:type="dcterms:W3CDTF">2018-07-03T08:44:00Z</dcterms:modified>
</cp:coreProperties>
</file>